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756AABD" w14:textId="7D79E1EC" w:rsidR="00BA7A1A" w:rsidRDefault="00C84F37">
      <w:r w:rsidRPr="00C84F37">
        <w:rPr>
          <w:noProof/>
        </w:rPr>
        <w:drawing>
          <wp:inline distT="0" distB="0" distL="0" distR="0" wp14:anchorId="47DD0415" wp14:editId="4F621D77">
            <wp:extent cx="5797550" cy="8229600"/>
            <wp:effectExtent l="0" t="0" r="0" b="0"/>
            <wp:docPr id="1850412945" name="Picture 1" descr="A white paper with blue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412945" name="Picture 1" descr="A white paper with blue text"/>
                    <pic:cNvPicPr/>
                  </pic:nvPicPr>
                  <pic:blipFill>
                    <a:blip r:embed="rId8"/>
                    <a:stretch>
                      <a:fillRect/>
                    </a:stretch>
                  </pic:blipFill>
                  <pic:spPr>
                    <a:xfrm>
                      <a:off x="0" y="0"/>
                      <a:ext cx="5797550" cy="8229600"/>
                    </a:xfrm>
                    <a:prstGeom prst="rect">
                      <a:avLst/>
                    </a:prstGeom>
                  </pic:spPr>
                </pic:pic>
              </a:graphicData>
            </a:graphic>
          </wp:inline>
        </w:drawing>
      </w:r>
    </w:p>
    <w:p w14:paraId="6ADFEDDA" w14:textId="04BC0439" w:rsidR="00C84F37" w:rsidRDefault="00C84F37" w:rsidP="00C84F37">
      <w:pPr>
        <w:pStyle w:val="Heading1"/>
        <w:jc w:val="center"/>
      </w:pPr>
      <w:r>
        <w:lastRenderedPageBreak/>
        <w:t>Network Diagram of the solution</w:t>
      </w:r>
    </w:p>
    <w:p w14:paraId="18D5264E" w14:textId="62019F0E" w:rsidR="00C84F37" w:rsidRDefault="00904C73" w:rsidP="00C84F37">
      <w:r>
        <w:rPr>
          <w:noProof/>
        </w:rPr>
        <w:drawing>
          <wp:inline distT="0" distB="0" distL="0" distR="0" wp14:anchorId="4AB9C60B" wp14:editId="3C2491FE">
            <wp:extent cx="5937250" cy="5530850"/>
            <wp:effectExtent l="0" t="0" r="6350" b="0"/>
            <wp:docPr id="199552906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37250" cy="5530850"/>
                    </a:xfrm>
                    <a:prstGeom prst="rect">
                      <a:avLst/>
                    </a:prstGeom>
                    <a:noFill/>
                    <a:ln>
                      <a:noFill/>
                    </a:ln>
                  </pic:spPr>
                </pic:pic>
              </a:graphicData>
            </a:graphic>
          </wp:inline>
        </w:drawing>
      </w:r>
    </w:p>
    <w:p w14:paraId="4947FD0B" w14:textId="49396521" w:rsidR="00C84F37" w:rsidRDefault="00000000" w:rsidP="006711A4">
      <w:pPr>
        <w:jc w:val="center"/>
      </w:pPr>
      <w:hyperlink r:id="rId10" w:anchor="R7V1bc9o4FP41zOw%2BOOO7zSMQaDvT7WaXdLv7lBFYgFpjsbZMoL9%2BJVs2tiQC7sYhNE4zxTqWJVnnfOcmifSs0Xr3Lgab1W84gGHP1INdz7rtmfTHM%2BkHo%2Bw5xbI4ZRmjIKfpB8IUfYc50SioKQpgwmk5iWAcErSpE%2Bc4iuCc1GggjvFjvdoCh0GNsAFLWBsGI0znIIRStS8oIKuc6juV2u8hWq6Kng2d31mDojInJCsQ4McKyRr3rFGMMcmv1rsRDNns1edlcuRuObAYRuScB%2B61nf79nf%2F7Z%2F9L5GtfdetffazxVrYgTPkLD75MKWEU4jTg4yb7YjI2GEUkm1BnSH9pfyO959A7I1a6MR2BIJa9OsGQS6yNOkEse3WCITZvCP0b4gArBKlUa14X%2BtcrA6S%2F1hCnJEQRHJWip1PiMgYBoiwZ4RDHlBbhiM7ecEXWIS0Z9PJxhQicbsCczeojxQ2lLXBEuPAbZlHmE89apeJNAO0r5m1knIDxeAtzhuR1whBsEjQrn4rhPI0TtIV%2FwiRvnFGpIG7Y9Xq3ZKC9AY%2BJfbOMcbrJhv%2BB9qW8%2B0AvH%2BaZYNBGSIy%2FweIle6ZF%2F02Y4A0XKAyFl9%2FCmCCKqUGIlqxtgllXgJdCuCCsRTojKFp%2BzEq3ls5nQdVFAJIVDPjryDgohJr2CncVEsfFO4jXkMR7WoXf1UrU7kuC7eWUxwPqDd3l1VYVyPd9TgRc1SzL9g9opBcckA3AaUvg%2FOtu1IGyA2UVlNvN3FTh0R%2FZk8mkVTwOBkNv6J%2FG45OW52yQ%2BnWIWrqEz76lgKertwVPV4JnmmgQJEQzgIRSBRcklhm2Nx4OqvNpHGWWKIsCa8qmVHJdEfszmWU3ZZZbZ5ZhytyybAW3bKstbvnHuTV769xyrDPY5bwou%2FoSu%2B7SWYjmjE%2FpLIKks4OdHazawYQ1h8j%2B4VB5mkG2aFjErzcYGIYrGEhKn5gTd%2Bw%2Fo9dq%2B75h%2F6CVbAzlvoBkX0ayqfJiDbstJBeRfAXKEnaTb5DMV3xqlEBWglkFaCWoZWDXqmVQU%2FQgElU0TyYacrUCnTJRRVOpIvFpQ%2FG0ITx9XBEci6wELIxvPRYaKdCzyH5EqS4g8xHMYHiHE0RQhtcZJgSvT2JqDpneqCukU8oHJJv8tRZoB4NjGiSGCU7jOcz1B9U9iUqTwMyVPhOa%2FabQNOvQtDPuCdi0%2Bwoj228LmXL25y5GW0BgZ2U7K%2Fs8VlbXB%2FZAYWXH7sSdeM9nZWVvvE0rK%2BaLLE9hZr0XNbOmHOB0ZvZKzOyobzoZpt%2BGmQ32EVjjYNYgWdQ4W2TUAerK%2BFR5wW5r6JSTRV0821naLp49mZoSM4kqS%2Bs6CkvrtIZlr7O012ppu4D2DBt1fkTr1LDpXDyiNRVp4y6i7exsF9E2tbOvIKIt1pY6O3t9draLaE8Z28bpY6P%2FqiJaS45oe6YbMt0WoG0Npe6%2FKdvkOKQvSjTOsgGtwVXhoQK9WvLPrCHGsh7b21lIz6EilSNdZ1m4A0lf5NbnQJv2RlZv6K6osaJibuop0hIQJVoCY7TISck%2BIXCtpSgvamCzCaGWU3PSFC4xcx8%2Bf8jLf2IqlDi%2F%2FjxLI5Lm1yNArVmczRwrfsoq6VPaH%2B9J6Pk9DLeQyTSrDFM%2BxEGMAG9hwIbCGs5e39THa%2FwVyWM6Sp%2Fu1zNcH43Q1LF5p8YpUnIws%2FIas11Q45YZ5rzcUGTAeAtzTszA%2FBuzp1GgceaxOvFy9ovpOPmIqhe%2Fcv5Rdmu5TWfV%2B5udUjoGYci29dIZvL%2B%2Fox%2B%2F3OGYiYmv%2F1q8AJXo%2FB3q70XJuUhJ5ExkC6pgY5jY1lWLpHZE7bRGQcAeV7p" w:history="1">
        <w:r w:rsidR="006711A4" w:rsidRPr="006711A4">
          <w:rPr>
            <w:rStyle w:val="Hyperlink"/>
          </w:rPr>
          <w:t>URL of Diagram</w:t>
        </w:r>
      </w:hyperlink>
    </w:p>
    <w:p w14:paraId="08C7A959" w14:textId="77777777" w:rsidR="00C84F37" w:rsidRDefault="00C84F37" w:rsidP="00C84F37"/>
    <w:p w14:paraId="360C7B06" w14:textId="77777777" w:rsidR="00C84F37" w:rsidRDefault="00C84F37" w:rsidP="00C84F37"/>
    <w:p w14:paraId="6619599F" w14:textId="77777777" w:rsidR="00C84F37" w:rsidRDefault="00C84F37" w:rsidP="00C84F37"/>
    <w:p w14:paraId="364C9FBB" w14:textId="77777777" w:rsidR="00C84F37" w:rsidRDefault="00C84F37" w:rsidP="00C84F37"/>
    <w:p w14:paraId="5E365CC6" w14:textId="77777777" w:rsidR="00C84F37" w:rsidRDefault="00C84F37" w:rsidP="00C84F37"/>
    <w:p w14:paraId="0813BFD2" w14:textId="1A740CEE" w:rsidR="00C84F37" w:rsidRDefault="00C84F37" w:rsidP="00F40A54">
      <w:pPr>
        <w:pStyle w:val="Heading1"/>
        <w:jc w:val="center"/>
      </w:pPr>
      <w:r>
        <w:lastRenderedPageBreak/>
        <w:t>Explanation of the network design</w:t>
      </w:r>
    </w:p>
    <w:p w14:paraId="77338286" w14:textId="77777777" w:rsidR="0067261D" w:rsidRPr="0067261D" w:rsidRDefault="0067261D" w:rsidP="0067261D"/>
    <w:p w14:paraId="7F6441E0" w14:textId="4440255C" w:rsidR="0067261D" w:rsidRDefault="0067261D" w:rsidP="0067261D">
      <w:pPr>
        <w:pStyle w:val="Heading2"/>
        <w:rPr>
          <w:rStyle w:val="SubtleEmphasis"/>
          <w:i w:val="0"/>
          <w:iCs w:val="0"/>
          <w:color w:val="auto"/>
        </w:rPr>
      </w:pPr>
      <w:r>
        <w:rPr>
          <w:rStyle w:val="SubtleEmphasis"/>
          <w:i w:val="0"/>
          <w:iCs w:val="0"/>
          <w:color w:val="auto"/>
        </w:rPr>
        <w:t>AWS Cloud:</w:t>
      </w:r>
    </w:p>
    <w:p w14:paraId="7569A09D" w14:textId="784F513C" w:rsidR="0067261D" w:rsidRDefault="0067261D" w:rsidP="00B137D0">
      <w:r>
        <w:t xml:space="preserve">This represents the overall cloud environment where </w:t>
      </w:r>
      <w:r w:rsidR="00B137D0">
        <w:t>all</w:t>
      </w:r>
      <w:r>
        <w:t xml:space="preserve"> my resources are </w:t>
      </w:r>
      <w:r w:rsidR="00EE4285">
        <w:t>located.</w:t>
      </w:r>
    </w:p>
    <w:p w14:paraId="5AB9DBE2" w14:textId="1D6EC298" w:rsidR="0067261D" w:rsidRPr="0067261D" w:rsidRDefault="0067261D" w:rsidP="0067261D">
      <w:pPr>
        <w:pStyle w:val="Heading2"/>
      </w:pPr>
      <w:r w:rsidRPr="0067261D">
        <w:t>Virtual Private Cloud</w:t>
      </w:r>
      <w:r>
        <w:t xml:space="preserve"> (VPC)</w:t>
      </w:r>
      <w:r w:rsidRPr="0067261D">
        <w:t>:</w:t>
      </w:r>
    </w:p>
    <w:p w14:paraId="13DB30C9" w14:textId="5631DFDD" w:rsidR="0067261D" w:rsidRDefault="00EE4285" w:rsidP="00B137D0">
      <w:r>
        <w:t>This part is a logically isolated section of the AWS cloud where I can launch AWS resources in a virtual network that I define.</w:t>
      </w:r>
    </w:p>
    <w:p w14:paraId="2C31F9E1" w14:textId="0E4BFFD7" w:rsidR="00EE4285" w:rsidRDefault="008A5585" w:rsidP="00EE4285">
      <w:pPr>
        <w:pStyle w:val="Heading2"/>
      </w:pPr>
      <w:r>
        <w:t>Availability Zones (AZs):</w:t>
      </w:r>
    </w:p>
    <w:p w14:paraId="12AAE84D" w14:textId="77777777" w:rsidR="00C50E72" w:rsidRDefault="00B137D0" w:rsidP="00B137D0">
      <w:r>
        <w:t xml:space="preserve">From the network diagram, we can see that there are </w:t>
      </w:r>
      <w:r w:rsidR="00C50E72">
        <w:t>two</w:t>
      </w:r>
      <w:r>
        <w:t xml:space="preserve"> </w:t>
      </w:r>
      <w:r w:rsidR="00C50E72">
        <w:t>A</w:t>
      </w:r>
      <w:r>
        <w:t xml:space="preserve">vailability </w:t>
      </w:r>
      <w:r w:rsidR="00C50E72">
        <w:t>Z</w:t>
      </w:r>
      <w:r>
        <w:t>ones in the N. Virginia region.</w:t>
      </w:r>
    </w:p>
    <w:p w14:paraId="64BEFB27" w14:textId="5938C4B5" w:rsidR="00C50E72" w:rsidRDefault="00C50E72" w:rsidP="00C50E72">
      <w:pPr>
        <w:pStyle w:val="ListParagraph"/>
        <w:numPr>
          <w:ilvl w:val="0"/>
          <w:numId w:val="3"/>
        </w:numPr>
      </w:pPr>
      <w:r>
        <w:t>us-east-1a</w:t>
      </w:r>
    </w:p>
    <w:p w14:paraId="1B82DF45" w14:textId="31F01CE5" w:rsidR="00C50E72" w:rsidRDefault="00C50E72" w:rsidP="00C50E72">
      <w:pPr>
        <w:pStyle w:val="ListParagraph"/>
        <w:numPr>
          <w:ilvl w:val="0"/>
          <w:numId w:val="3"/>
        </w:numPr>
      </w:pPr>
      <w:r>
        <w:t>us-east-1b</w:t>
      </w:r>
    </w:p>
    <w:p w14:paraId="3ED112EF" w14:textId="175BD6FE" w:rsidR="008A5585" w:rsidRDefault="00C50E72" w:rsidP="00B137D0">
      <w:r>
        <w:t>The use of multiple Availability Zones ensures high availability and resilience. By distributing resources across different physical locations, the architecture is protected against data center failures and other issues.</w:t>
      </w:r>
    </w:p>
    <w:p w14:paraId="5606D901" w14:textId="3ACF6F54" w:rsidR="00C50E72" w:rsidRDefault="0013312E" w:rsidP="0013312E">
      <w:pPr>
        <w:pStyle w:val="Heading2"/>
      </w:pPr>
      <w:r>
        <w:t>Public Subnets:</w:t>
      </w:r>
    </w:p>
    <w:p w14:paraId="5D95628C" w14:textId="032B0F9B" w:rsidR="0013312E" w:rsidRDefault="0013312E" w:rsidP="0013312E">
      <w:r>
        <w:t>This is the first tier of this two-tier diagram. The public subnets are designed to host resources that need to be accessible from the internet.</w:t>
      </w:r>
      <w:r w:rsidR="000D583E">
        <w:t xml:space="preserve"> There is a public subnet in each Availability Zon</w:t>
      </w:r>
      <w:r w:rsidR="006711A4">
        <w:t>e</w:t>
      </w:r>
      <w:r w:rsidR="000D583E">
        <w:t>.</w:t>
      </w:r>
      <w:r>
        <w:t xml:space="preserve"> </w:t>
      </w:r>
      <w:r w:rsidR="000D583E">
        <w:t>Both public</w:t>
      </w:r>
      <w:r>
        <w:t xml:space="preserve"> subnets contain a set of EC2 instances</w:t>
      </w:r>
      <w:r w:rsidR="006711A4" w:rsidRPr="006711A4">
        <w:t xml:space="preserve"> called ‘Assignment1EC2’</w:t>
      </w:r>
      <w:r>
        <w:t xml:space="preserve"> that have direct access to the internet from the internet gateway.</w:t>
      </w:r>
      <w:r w:rsidR="00360E51">
        <w:t xml:space="preserve"> The EC2 instances are also part of the Auto</w:t>
      </w:r>
      <w:r w:rsidR="006711A4">
        <w:t xml:space="preserve"> </w:t>
      </w:r>
      <w:r w:rsidR="00360E51">
        <w:t>Scaling group which I will go into more detail about later.</w:t>
      </w:r>
    </w:p>
    <w:p w14:paraId="58534B98" w14:textId="6F602F49" w:rsidR="000D583E" w:rsidRDefault="000D583E" w:rsidP="000D583E">
      <w:pPr>
        <w:pStyle w:val="Heading2"/>
      </w:pPr>
      <w:r>
        <w:t>Private Subnets:</w:t>
      </w:r>
    </w:p>
    <w:p w14:paraId="483A7798" w14:textId="10F473DA" w:rsidR="00360E51" w:rsidRDefault="00360E51" w:rsidP="00360E51">
      <w:r>
        <w:t xml:space="preserve">This is the second tier of this two-tier network diagram. The private subnets host resources that should not be directly accessible from the internet. </w:t>
      </w:r>
      <w:r w:rsidR="006711A4">
        <w:t xml:space="preserve">There is a private subnet in each Availability Zone which contains a NoSQL database. </w:t>
      </w:r>
      <w:r>
        <w:t xml:space="preserve">The NoSQL database is placed in this </w:t>
      </w:r>
      <w:r w:rsidR="00BB4C49">
        <w:t xml:space="preserve">for redundancy and high availability. It is used to store user information with fields such as </w:t>
      </w:r>
      <w:r w:rsidR="006711A4">
        <w:t>Username, Password and Email Address.</w:t>
      </w:r>
    </w:p>
    <w:p w14:paraId="4CF502F3" w14:textId="187754EC" w:rsidR="006711A4" w:rsidRDefault="006711A4" w:rsidP="006711A4">
      <w:pPr>
        <w:pStyle w:val="Heading2"/>
      </w:pPr>
      <w:r>
        <w:t>Auto Scaling Group:</w:t>
      </w:r>
    </w:p>
    <w:p w14:paraId="700D1CB1" w14:textId="5A520389" w:rsidR="0040520D" w:rsidRDefault="006711A4" w:rsidP="00A2240D">
      <w:r>
        <w:t xml:space="preserve">The Auto Scaling group manages the EC2 instances in the </w:t>
      </w:r>
      <w:r w:rsidR="005A25CF">
        <w:t>public subsets. It ensures that the number of instances will be adjusted based on traffic demands. As shown in the diagram, there will be 2 instances at the start and will scale up to 3 when necessary.</w:t>
      </w:r>
    </w:p>
    <w:p w14:paraId="605167E3" w14:textId="77777777" w:rsidR="0040520D" w:rsidRDefault="0040520D" w:rsidP="005A25CF">
      <w:pPr>
        <w:pStyle w:val="Heading2"/>
      </w:pPr>
    </w:p>
    <w:p w14:paraId="37EE408B" w14:textId="175E8AE5" w:rsidR="005A25CF" w:rsidRDefault="005A25CF" w:rsidP="005A25CF">
      <w:pPr>
        <w:pStyle w:val="Heading2"/>
      </w:pPr>
      <w:r>
        <w:t>Security Group:</w:t>
      </w:r>
    </w:p>
    <w:p w14:paraId="222FB82A" w14:textId="06B6F255" w:rsidR="0040520D" w:rsidRDefault="005A25CF" w:rsidP="005A25CF">
      <w:r>
        <w:t>The security group</w:t>
      </w:r>
      <w:r w:rsidR="0040520D">
        <w:t xml:space="preserve"> controls the inbound and outbound traffic to my EC2 and </w:t>
      </w:r>
      <w:r w:rsidR="00BB233C">
        <w:t>D</w:t>
      </w:r>
      <w:r w:rsidR="0040520D">
        <w:t>atabase instances.</w:t>
      </w:r>
    </w:p>
    <w:p w14:paraId="1E82AB6B" w14:textId="7948169D" w:rsidR="0040520D" w:rsidRDefault="0040520D" w:rsidP="0040520D">
      <w:pPr>
        <w:pStyle w:val="ListParagraph"/>
        <w:numPr>
          <w:ilvl w:val="0"/>
          <w:numId w:val="4"/>
        </w:numPr>
      </w:pPr>
      <w:r>
        <w:lastRenderedPageBreak/>
        <w:t>For EC2 Instances</w:t>
      </w:r>
    </w:p>
    <w:p w14:paraId="3D39BDFB" w14:textId="78082176" w:rsidR="0040520D" w:rsidRDefault="0040520D" w:rsidP="0040520D">
      <w:pPr>
        <w:pStyle w:val="ListParagraph"/>
        <w:numPr>
          <w:ilvl w:val="0"/>
          <w:numId w:val="6"/>
        </w:numPr>
      </w:pPr>
      <w:r>
        <w:t>HTTP (Port 80) allows incoming web traffic from the internet to the web servers.</w:t>
      </w:r>
    </w:p>
    <w:p w14:paraId="2FBA944D" w14:textId="1DC05EF8" w:rsidR="0040520D" w:rsidRDefault="0040520D" w:rsidP="0040520D">
      <w:pPr>
        <w:pStyle w:val="ListParagraph"/>
        <w:numPr>
          <w:ilvl w:val="0"/>
          <w:numId w:val="6"/>
        </w:numPr>
      </w:pPr>
      <w:r>
        <w:t>HTTPS (Port 443) allows secure web traffic from the internet to the web servers.</w:t>
      </w:r>
    </w:p>
    <w:p w14:paraId="4E4A5AC1" w14:textId="609CFAAB" w:rsidR="0040520D" w:rsidRDefault="0040520D" w:rsidP="0040520D">
      <w:pPr>
        <w:pStyle w:val="ListParagraph"/>
        <w:numPr>
          <w:ilvl w:val="0"/>
          <w:numId w:val="6"/>
        </w:numPr>
      </w:pPr>
      <w:r>
        <w:t>SSH (Port 22) allows secure connections for server management.</w:t>
      </w:r>
    </w:p>
    <w:p w14:paraId="6B6A6127" w14:textId="4E94ABFE" w:rsidR="0040520D" w:rsidRDefault="0040520D" w:rsidP="0040520D">
      <w:pPr>
        <w:pStyle w:val="ListParagraph"/>
        <w:numPr>
          <w:ilvl w:val="0"/>
          <w:numId w:val="4"/>
        </w:numPr>
      </w:pPr>
      <w:r>
        <w:t>For Database Instances</w:t>
      </w:r>
    </w:p>
    <w:p w14:paraId="7050FF74" w14:textId="6889343F" w:rsidR="0040520D" w:rsidRDefault="0040520D" w:rsidP="0040520D">
      <w:pPr>
        <w:pStyle w:val="ListParagraph"/>
        <w:numPr>
          <w:ilvl w:val="0"/>
          <w:numId w:val="8"/>
        </w:numPr>
      </w:pPr>
      <w:r>
        <w:t>Allows traffic from EC2 instances in the public subnets.</w:t>
      </w:r>
    </w:p>
    <w:p w14:paraId="1A3ED2CD" w14:textId="4B3D24C5" w:rsidR="0040520D" w:rsidRDefault="00A2240D" w:rsidP="00A2240D">
      <w:pPr>
        <w:pStyle w:val="Heading2"/>
      </w:pPr>
      <w:r>
        <w:t>S</w:t>
      </w:r>
      <w:r w:rsidR="00BB233C">
        <w:t>3 Buckets:</w:t>
      </w:r>
    </w:p>
    <w:p w14:paraId="43D301E8" w14:textId="77777777" w:rsidR="001579EA" w:rsidRDefault="00BB233C" w:rsidP="001579EA">
      <w:r>
        <w:t>There are 2 S3 Buckets in the diagram. One of them is in a private subnet and the other is in a public subnet.</w:t>
      </w:r>
      <w:r w:rsidR="00D43848">
        <w:t xml:space="preserve"> </w:t>
      </w:r>
    </w:p>
    <w:p w14:paraId="0A545D90" w14:textId="4070D61E" w:rsidR="00D43848" w:rsidRDefault="00D43848" w:rsidP="001579EA">
      <w:pPr>
        <w:pStyle w:val="ListParagraph"/>
        <w:numPr>
          <w:ilvl w:val="0"/>
          <w:numId w:val="8"/>
        </w:numPr>
      </w:pPr>
      <w:r>
        <w:t>ArjunanYohith-marketing</w:t>
      </w:r>
      <w:r w:rsidR="001579EA">
        <w:t>:</w:t>
      </w:r>
    </w:p>
    <w:p w14:paraId="19FED7E1" w14:textId="1F4FEE72" w:rsidR="001579EA" w:rsidRDefault="001579EA" w:rsidP="001579EA">
      <w:pPr>
        <w:pStyle w:val="ListParagraph"/>
        <w:ind w:left="1080"/>
      </w:pPr>
      <w:r>
        <w:t>This is the public S3 bucket that will store materials, in this case the lecture slides, which will be accessible to the public. This bucket is located outside the VPC boundary to represent that it is globally accessible</w:t>
      </w:r>
      <w:r w:rsidR="002F4F99">
        <w:t xml:space="preserve"> but still within the same AWS region for performance and cost efficiency.</w:t>
      </w:r>
    </w:p>
    <w:p w14:paraId="457EDEF8" w14:textId="1E67B72A" w:rsidR="001579EA" w:rsidRDefault="001579EA" w:rsidP="001579EA">
      <w:pPr>
        <w:pStyle w:val="ListParagraph"/>
        <w:numPr>
          <w:ilvl w:val="0"/>
          <w:numId w:val="8"/>
        </w:numPr>
      </w:pPr>
      <w:r>
        <w:t>ArjunanYohith-internal:</w:t>
      </w:r>
    </w:p>
    <w:p w14:paraId="3ED10183" w14:textId="51E33698" w:rsidR="001579EA" w:rsidRDefault="001579EA" w:rsidP="001579EA">
      <w:pPr>
        <w:pStyle w:val="ListParagraph"/>
        <w:ind w:left="1080"/>
      </w:pPr>
      <w:r>
        <w:t xml:space="preserve">This is the private S3 bucket </w:t>
      </w:r>
      <w:r w:rsidR="002F4F99">
        <w:t>that will store internal materials with restricted access. It is located outside the VPC boundary but has access controls to ensure that it is not publicly accessible.</w:t>
      </w:r>
    </w:p>
    <w:p w14:paraId="78F0378C" w14:textId="312197EB" w:rsidR="001579EA" w:rsidRDefault="00C30D78" w:rsidP="00C30D78">
      <w:pPr>
        <w:pStyle w:val="Heading2"/>
      </w:pPr>
      <w:r>
        <w:t>Cost-Effectiveness:</w:t>
      </w:r>
    </w:p>
    <w:p w14:paraId="47A894EC" w14:textId="237D8BD0" w:rsidR="00C30D78" w:rsidRDefault="00C30D78" w:rsidP="00BB4025">
      <w:pPr>
        <w:pStyle w:val="ListParagraph"/>
        <w:numPr>
          <w:ilvl w:val="0"/>
          <w:numId w:val="8"/>
        </w:numPr>
      </w:pPr>
      <w:r>
        <w:t>EC2 Instances:</w:t>
      </w:r>
      <w:r w:rsidR="00BB4025">
        <w:t xml:space="preserve"> </w:t>
      </w:r>
      <w:r>
        <w:t>By using an Auto Scaling group, we can ensure that companies only pay for the instances that they need at any given time. T</w:t>
      </w:r>
      <w:r w:rsidR="00BB4025">
        <w:t>his helps with over-provisioning and helps to reduce costs.</w:t>
      </w:r>
      <w:r>
        <w:t xml:space="preserve"> </w:t>
      </w:r>
    </w:p>
    <w:p w14:paraId="0A9F3981" w14:textId="36936788" w:rsidR="00BB4025" w:rsidRDefault="00BB4025" w:rsidP="00C30D78">
      <w:pPr>
        <w:pStyle w:val="ListParagraph"/>
        <w:numPr>
          <w:ilvl w:val="0"/>
          <w:numId w:val="8"/>
        </w:numPr>
      </w:pPr>
      <w:r>
        <w:t xml:space="preserve">S3 Storage: Using S3 for storage is cost effective as you only need to pay for what you use. The ‘ArjunanYohith-marketing’ bucket can leverage the standard storage class for </w:t>
      </w:r>
      <w:r w:rsidR="00DD6F28">
        <w:t>frequently</w:t>
      </w:r>
      <w:r>
        <w:t xml:space="preserve"> accessed data, while the ‘ArjunanYohith-internal’ bucket </w:t>
      </w:r>
      <w:r w:rsidR="00DD6F28">
        <w:t>can use the Infrequent access storage class to reduce costs for data that is not accessed often.</w:t>
      </w:r>
    </w:p>
    <w:p w14:paraId="69390180" w14:textId="632F4205" w:rsidR="00DD6F28" w:rsidRPr="00C30D78" w:rsidRDefault="00DD6F28" w:rsidP="00C30D78">
      <w:pPr>
        <w:pStyle w:val="ListParagraph"/>
        <w:numPr>
          <w:ilvl w:val="0"/>
          <w:numId w:val="8"/>
        </w:numPr>
      </w:pPr>
      <w:r>
        <w:t>NoSQL Database: Using a managed NoSQL database service like DynamoDB can be cost-effective as it automatically scales and bills.</w:t>
      </w:r>
    </w:p>
    <w:p w14:paraId="72628679" w14:textId="77777777" w:rsidR="00C30D78" w:rsidRPr="00BB233C" w:rsidRDefault="00C30D78" w:rsidP="00C30D78"/>
    <w:p w14:paraId="189946C8" w14:textId="77777777" w:rsidR="00BB233C" w:rsidRPr="00BB233C" w:rsidRDefault="00BB233C" w:rsidP="00BB233C"/>
    <w:p w14:paraId="145F798E" w14:textId="623944FE" w:rsidR="0040520D" w:rsidRPr="005A25CF" w:rsidRDefault="0040520D" w:rsidP="0040520D">
      <w:pPr>
        <w:pStyle w:val="ListParagraph"/>
      </w:pPr>
    </w:p>
    <w:p w14:paraId="19C46ED9" w14:textId="77777777" w:rsidR="006711A4" w:rsidRPr="006711A4" w:rsidRDefault="006711A4" w:rsidP="006711A4"/>
    <w:p w14:paraId="035448C1" w14:textId="77777777" w:rsidR="000D583E" w:rsidRDefault="000D583E" w:rsidP="000D583E"/>
    <w:p w14:paraId="28BE60A4" w14:textId="77777777" w:rsidR="002F4F99" w:rsidRDefault="002F4F99" w:rsidP="000D583E"/>
    <w:p w14:paraId="7A784DF6" w14:textId="77777777" w:rsidR="00DD6F28" w:rsidRDefault="00DD6F28" w:rsidP="000D583E"/>
    <w:p w14:paraId="2F00A1C5" w14:textId="008018D8" w:rsidR="002F4F99" w:rsidRDefault="002F4F99" w:rsidP="002F4F99">
      <w:pPr>
        <w:pStyle w:val="Heading1"/>
        <w:jc w:val="center"/>
      </w:pPr>
      <w:r>
        <w:lastRenderedPageBreak/>
        <w:t>Screenshot of the NoSQL database</w:t>
      </w:r>
    </w:p>
    <w:p w14:paraId="4D926546" w14:textId="55510A2A" w:rsidR="00DD6F28" w:rsidRDefault="00BA7E44" w:rsidP="00DD6F28">
      <w:r w:rsidRPr="00BA7E44">
        <w:drawing>
          <wp:inline distT="0" distB="0" distL="0" distR="0" wp14:anchorId="20FFE046" wp14:editId="729373B6">
            <wp:extent cx="5943600" cy="3088005"/>
            <wp:effectExtent l="0" t="0" r="0" b="0"/>
            <wp:docPr id="8573160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316039" name="Picture 1" descr="A screenshot of a computer&#10;&#10;Description automatically generated"/>
                    <pic:cNvPicPr/>
                  </pic:nvPicPr>
                  <pic:blipFill>
                    <a:blip r:embed="rId11"/>
                    <a:stretch>
                      <a:fillRect/>
                    </a:stretch>
                  </pic:blipFill>
                  <pic:spPr>
                    <a:xfrm>
                      <a:off x="0" y="0"/>
                      <a:ext cx="5943600" cy="3088005"/>
                    </a:xfrm>
                    <a:prstGeom prst="rect">
                      <a:avLst/>
                    </a:prstGeom>
                  </pic:spPr>
                </pic:pic>
              </a:graphicData>
            </a:graphic>
          </wp:inline>
        </w:drawing>
      </w:r>
    </w:p>
    <w:p w14:paraId="0F74EF70" w14:textId="079AC3C1" w:rsidR="00BA7E44" w:rsidRDefault="00BA7E44" w:rsidP="00DD6F28">
      <w:r>
        <w:t>I chose the Email Address as the partisan key as it will be able to uniquely identify all entries.</w:t>
      </w:r>
    </w:p>
    <w:p w14:paraId="053BC9C9" w14:textId="77777777" w:rsidR="00BA7E44" w:rsidRDefault="00BA7E44" w:rsidP="00DD6F28"/>
    <w:p w14:paraId="08A6520A" w14:textId="77777777" w:rsidR="00BA7E44" w:rsidRDefault="00BA7E44" w:rsidP="00DD6F28"/>
    <w:p w14:paraId="4F72DB41" w14:textId="77777777" w:rsidR="00BA7E44" w:rsidRDefault="00BA7E44" w:rsidP="00DD6F28"/>
    <w:p w14:paraId="60CD6877" w14:textId="77777777" w:rsidR="00BA7E44" w:rsidRDefault="00BA7E44" w:rsidP="00DD6F28"/>
    <w:p w14:paraId="41DC039C" w14:textId="77777777" w:rsidR="00BA7E44" w:rsidRDefault="00BA7E44" w:rsidP="00DD6F28"/>
    <w:p w14:paraId="36C9F80F" w14:textId="77777777" w:rsidR="00BA7E44" w:rsidRDefault="00BA7E44" w:rsidP="00DD6F28"/>
    <w:p w14:paraId="6105519E" w14:textId="77777777" w:rsidR="00BA7E44" w:rsidRDefault="00BA7E44" w:rsidP="00DD6F28"/>
    <w:p w14:paraId="6E2D6502" w14:textId="77777777" w:rsidR="00BA7E44" w:rsidRDefault="00BA7E44" w:rsidP="00DD6F28"/>
    <w:p w14:paraId="46BF1996" w14:textId="77777777" w:rsidR="00BA7E44" w:rsidRDefault="00BA7E44" w:rsidP="00DD6F28"/>
    <w:p w14:paraId="7F25C531" w14:textId="77777777" w:rsidR="00BA7E44" w:rsidRDefault="00BA7E44" w:rsidP="00DD6F28"/>
    <w:p w14:paraId="28F878C5" w14:textId="77777777" w:rsidR="00BA7E44" w:rsidRDefault="00BA7E44" w:rsidP="00DD6F28"/>
    <w:p w14:paraId="6415E74F" w14:textId="77777777" w:rsidR="00BA7E44" w:rsidRDefault="00BA7E44" w:rsidP="00DD6F28"/>
    <w:p w14:paraId="3A6F06D8" w14:textId="77777777" w:rsidR="00BA7E44" w:rsidRDefault="00BA7E44" w:rsidP="00DD6F28"/>
    <w:p w14:paraId="0241E3F4" w14:textId="77777777" w:rsidR="00BA7E44" w:rsidRDefault="00BA7E44" w:rsidP="00DD6F28"/>
    <w:p w14:paraId="057F3437" w14:textId="77777777" w:rsidR="00BA7E44" w:rsidRDefault="00BA7E44" w:rsidP="00DD6F28"/>
    <w:p w14:paraId="11FD8F9D" w14:textId="030078EA" w:rsidR="00BA7E44" w:rsidRDefault="00EF54C2" w:rsidP="00EF54C2">
      <w:pPr>
        <w:pStyle w:val="Heading1"/>
        <w:jc w:val="center"/>
      </w:pPr>
      <w:r>
        <w:lastRenderedPageBreak/>
        <w:t xml:space="preserve">Video of </w:t>
      </w:r>
      <w:r w:rsidR="008D0FFF">
        <w:t>EC</w:t>
      </w:r>
      <w:r>
        <w:t>2 screen</w:t>
      </w:r>
    </w:p>
    <w:p w14:paraId="3AAA33CD" w14:textId="77777777" w:rsidR="009B19FC" w:rsidRDefault="009B19FC" w:rsidP="009B19FC"/>
    <w:p w14:paraId="360A21ED" w14:textId="15279444" w:rsidR="009B19FC" w:rsidRPr="009B19FC" w:rsidRDefault="008D0FFF" w:rsidP="009B19FC">
      <w:r>
        <w:object w:dxaOrig="8280" w:dyaOrig="830" w14:anchorId="7E57340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8" type="#_x0000_t75" style="width:414pt;height:41.5pt" o:ole="">
            <v:imagedata r:id="rId12" o:title=""/>
          </v:shape>
          <o:OLEObject Type="Embed" ProgID="Package" ShapeID="_x0000_i1048" DrawAspect="Content" ObjectID="_1777393823" r:id="rId13"/>
        </w:object>
      </w:r>
    </w:p>
    <w:sectPr w:rsidR="009B19FC" w:rsidRPr="009B19FC">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CDEFFA7" w14:textId="77777777" w:rsidR="00072304" w:rsidRDefault="00072304" w:rsidP="00A2240D">
      <w:pPr>
        <w:spacing w:after="0" w:line="240" w:lineRule="auto"/>
      </w:pPr>
      <w:r>
        <w:separator/>
      </w:r>
    </w:p>
  </w:endnote>
  <w:endnote w:type="continuationSeparator" w:id="0">
    <w:p w14:paraId="20EFB847" w14:textId="77777777" w:rsidR="00072304" w:rsidRDefault="00072304" w:rsidP="00A2240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519640D" w14:textId="77777777" w:rsidR="00072304" w:rsidRDefault="00072304" w:rsidP="00A2240D">
      <w:pPr>
        <w:spacing w:after="0" w:line="240" w:lineRule="auto"/>
      </w:pPr>
      <w:r>
        <w:separator/>
      </w:r>
    </w:p>
  </w:footnote>
  <w:footnote w:type="continuationSeparator" w:id="0">
    <w:p w14:paraId="7769ACB9" w14:textId="77777777" w:rsidR="00072304" w:rsidRDefault="00072304" w:rsidP="00A2240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6B509E"/>
    <w:multiLevelType w:val="hybridMultilevel"/>
    <w:tmpl w:val="4E4E85F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17F552CB"/>
    <w:multiLevelType w:val="hybridMultilevel"/>
    <w:tmpl w:val="4E4E85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A827590"/>
    <w:multiLevelType w:val="hybridMultilevel"/>
    <w:tmpl w:val="7EC026B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37B01E7D"/>
    <w:multiLevelType w:val="hybridMultilevel"/>
    <w:tmpl w:val="8A14AAB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381700D6"/>
    <w:multiLevelType w:val="hybridMultilevel"/>
    <w:tmpl w:val="73F2772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3BEE5DED"/>
    <w:multiLevelType w:val="hybridMultilevel"/>
    <w:tmpl w:val="CA06EF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EF737A7"/>
    <w:multiLevelType w:val="hybridMultilevel"/>
    <w:tmpl w:val="A3929666"/>
    <w:lvl w:ilvl="0" w:tplc="47422F20">
      <w:start w:val="1"/>
      <w:numFmt w:val="bullet"/>
      <w:lvlText w:val=""/>
      <w:lvlJc w:val="left"/>
      <w:pPr>
        <w:tabs>
          <w:tab w:val="num" w:pos="720"/>
        </w:tabs>
        <w:ind w:left="720" w:hanging="360"/>
      </w:pPr>
      <w:rPr>
        <w:rFonts w:ascii="Wingdings" w:hAnsi="Wingdings" w:hint="default"/>
      </w:rPr>
    </w:lvl>
    <w:lvl w:ilvl="1" w:tplc="2868888C" w:tentative="1">
      <w:start w:val="1"/>
      <w:numFmt w:val="bullet"/>
      <w:lvlText w:val=""/>
      <w:lvlJc w:val="left"/>
      <w:pPr>
        <w:tabs>
          <w:tab w:val="num" w:pos="1440"/>
        </w:tabs>
        <w:ind w:left="1440" w:hanging="360"/>
      </w:pPr>
      <w:rPr>
        <w:rFonts w:ascii="Wingdings" w:hAnsi="Wingdings" w:hint="default"/>
      </w:rPr>
    </w:lvl>
    <w:lvl w:ilvl="2" w:tplc="D4184D6C" w:tentative="1">
      <w:start w:val="1"/>
      <w:numFmt w:val="bullet"/>
      <w:lvlText w:val=""/>
      <w:lvlJc w:val="left"/>
      <w:pPr>
        <w:tabs>
          <w:tab w:val="num" w:pos="2160"/>
        </w:tabs>
        <w:ind w:left="2160" w:hanging="360"/>
      </w:pPr>
      <w:rPr>
        <w:rFonts w:ascii="Wingdings" w:hAnsi="Wingdings" w:hint="default"/>
      </w:rPr>
    </w:lvl>
    <w:lvl w:ilvl="3" w:tplc="91D41448" w:tentative="1">
      <w:start w:val="1"/>
      <w:numFmt w:val="bullet"/>
      <w:lvlText w:val=""/>
      <w:lvlJc w:val="left"/>
      <w:pPr>
        <w:tabs>
          <w:tab w:val="num" w:pos="2880"/>
        </w:tabs>
        <w:ind w:left="2880" w:hanging="360"/>
      </w:pPr>
      <w:rPr>
        <w:rFonts w:ascii="Wingdings" w:hAnsi="Wingdings" w:hint="default"/>
      </w:rPr>
    </w:lvl>
    <w:lvl w:ilvl="4" w:tplc="7F4AA04A" w:tentative="1">
      <w:start w:val="1"/>
      <w:numFmt w:val="bullet"/>
      <w:lvlText w:val=""/>
      <w:lvlJc w:val="left"/>
      <w:pPr>
        <w:tabs>
          <w:tab w:val="num" w:pos="3600"/>
        </w:tabs>
        <w:ind w:left="3600" w:hanging="360"/>
      </w:pPr>
      <w:rPr>
        <w:rFonts w:ascii="Wingdings" w:hAnsi="Wingdings" w:hint="default"/>
      </w:rPr>
    </w:lvl>
    <w:lvl w:ilvl="5" w:tplc="CF381FD6" w:tentative="1">
      <w:start w:val="1"/>
      <w:numFmt w:val="bullet"/>
      <w:lvlText w:val=""/>
      <w:lvlJc w:val="left"/>
      <w:pPr>
        <w:tabs>
          <w:tab w:val="num" w:pos="4320"/>
        </w:tabs>
        <w:ind w:left="4320" w:hanging="360"/>
      </w:pPr>
      <w:rPr>
        <w:rFonts w:ascii="Wingdings" w:hAnsi="Wingdings" w:hint="default"/>
      </w:rPr>
    </w:lvl>
    <w:lvl w:ilvl="6" w:tplc="9BAA5626" w:tentative="1">
      <w:start w:val="1"/>
      <w:numFmt w:val="bullet"/>
      <w:lvlText w:val=""/>
      <w:lvlJc w:val="left"/>
      <w:pPr>
        <w:tabs>
          <w:tab w:val="num" w:pos="5040"/>
        </w:tabs>
        <w:ind w:left="5040" w:hanging="360"/>
      </w:pPr>
      <w:rPr>
        <w:rFonts w:ascii="Wingdings" w:hAnsi="Wingdings" w:hint="default"/>
      </w:rPr>
    </w:lvl>
    <w:lvl w:ilvl="7" w:tplc="48E88490" w:tentative="1">
      <w:start w:val="1"/>
      <w:numFmt w:val="bullet"/>
      <w:lvlText w:val=""/>
      <w:lvlJc w:val="left"/>
      <w:pPr>
        <w:tabs>
          <w:tab w:val="num" w:pos="5760"/>
        </w:tabs>
        <w:ind w:left="5760" w:hanging="360"/>
      </w:pPr>
      <w:rPr>
        <w:rFonts w:ascii="Wingdings" w:hAnsi="Wingdings" w:hint="default"/>
      </w:rPr>
    </w:lvl>
    <w:lvl w:ilvl="8" w:tplc="EA2673AC"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72EB6F68"/>
    <w:multiLevelType w:val="hybridMultilevel"/>
    <w:tmpl w:val="6FE0805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792A1CA9"/>
    <w:multiLevelType w:val="hybridMultilevel"/>
    <w:tmpl w:val="862226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FA0673A"/>
    <w:multiLevelType w:val="hybridMultilevel"/>
    <w:tmpl w:val="9760DA5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2134207546">
    <w:abstractNumId w:val="6"/>
  </w:num>
  <w:num w:numId="2" w16cid:durableId="1234504635">
    <w:abstractNumId w:val="5"/>
  </w:num>
  <w:num w:numId="3" w16cid:durableId="1811677510">
    <w:abstractNumId w:val="8"/>
  </w:num>
  <w:num w:numId="4" w16cid:durableId="747852091">
    <w:abstractNumId w:val="1"/>
  </w:num>
  <w:num w:numId="5" w16cid:durableId="1101146255">
    <w:abstractNumId w:val="4"/>
  </w:num>
  <w:num w:numId="6" w16cid:durableId="1443920381">
    <w:abstractNumId w:val="2"/>
  </w:num>
  <w:num w:numId="7" w16cid:durableId="1423068708">
    <w:abstractNumId w:val="7"/>
  </w:num>
  <w:num w:numId="8" w16cid:durableId="445082420">
    <w:abstractNumId w:val="9"/>
  </w:num>
  <w:num w:numId="9" w16cid:durableId="1735084745">
    <w:abstractNumId w:val="3"/>
  </w:num>
  <w:num w:numId="10" w16cid:durableId="208032499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formsDesig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159C4"/>
    <w:rsid w:val="00072304"/>
    <w:rsid w:val="000D583E"/>
    <w:rsid w:val="0013312E"/>
    <w:rsid w:val="001579EA"/>
    <w:rsid w:val="00253B35"/>
    <w:rsid w:val="002F4F99"/>
    <w:rsid w:val="00360E51"/>
    <w:rsid w:val="003972E5"/>
    <w:rsid w:val="0040520D"/>
    <w:rsid w:val="0042081A"/>
    <w:rsid w:val="00445839"/>
    <w:rsid w:val="004D4B30"/>
    <w:rsid w:val="005A25CF"/>
    <w:rsid w:val="006201DA"/>
    <w:rsid w:val="00666923"/>
    <w:rsid w:val="006711A4"/>
    <w:rsid w:val="0067261D"/>
    <w:rsid w:val="007F1D44"/>
    <w:rsid w:val="008A5585"/>
    <w:rsid w:val="008D0FFF"/>
    <w:rsid w:val="00904C73"/>
    <w:rsid w:val="009B19FC"/>
    <w:rsid w:val="00A2240D"/>
    <w:rsid w:val="00AB31C9"/>
    <w:rsid w:val="00B137D0"/>
    <w:rsid w:val="00B20A32"/>
    <w:rsid w:val="00BA7A1A"/>
    <w:rsid w:val="00BA7E44"/>
    <w:rsid w:val="00BB233C"/>
    <w:rsid w:val="00BB4025"/>
    <w:rsid w:val="00BB4C49"/>
    <w:rsid w:val="00C159C4"/>
    <w:rsid w:val="00C30D78"/>
    <w:rsid w:val="00C50E72"/>
    <w:rsid w:val="00C84F37"/>
    <w:rsid w:val="00CD0FAB"/>
    <w:rsid w:val="00D43848"/>
    <w:rsid w:val="00DD6F28"/>
    <w:rsid w:val="00E330FA"/>
    <w:rsid w:val="00E7009D"/>
    <w:rsid w:val="00EE4285"/>
    <w:rsid w:val="00EE4AFD"/>
    <w:rsid w:val="00EF54C2"/>
    <w:rsid w:val="00F40A54"/>
    <w:rsid w:val="00F831C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6460D4"/>
  <w15:chartTrackingRefBased/>
  <w15:docId w15:val="{89579C4F-A4A8-4C87-ABAE-E5CCDA7EE6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159C4"/>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EE4285"/>
    <w:pPr>
      <w:keepNext/>
      <w:keepLines/>
      <w:spacing w:before="160" w:after="80"/>
      <w:outlineLvl w:val="1"/>
    </w:pPr>
    <w:rPr>
      <w:rFonts w:asciiTheme="majorHAnsi" w:eastAsiaTheme="majorEastAsia" w:hAnsiTheme="majorHAnsi" w:cstheme="majorBidi"/>
      <w:color w:val="000000" w:themeColor="text1"/>
      <w:sz w:val="32"/>
      <w:szCs w:val="32"/>
    </w:rPr>
  </w:style>
  <w:style w:type="paragraph" w:styleId="Heading3">
    <w:name w:val="heading 3"/>
    <w:basedOn w:val="Normal"/>
    <w:next w:val="Normal"/>
    <w:link w:val="Heading3Char"/>
    <w:uiPriority w:val="9"/>
    <w:unhideWhenUsed/>
    <w:qFormat/>
    <w:rsid w:val="00C159C4"/>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C159C4"/>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C159C4"/>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C159C4"/>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159C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159C4"/>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159C4"/>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159C4"/>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EE4285"/>
    <w:rPr>
      <w:rFonts w:asciiTheme="majorHAnsi" w:eastAsiaTheme="majorEastAsia" w:hAnsiTheme="majorHAnsi" w:cstheme="majorBidi"/>
      <w:color w:val="000000" w:themeColor="text1"/>
      <w:sz w:val="32"/>
      <w:szCs w:val="32"/>
    </w:rPr>
  </w:style>
  <w:style w:type="character" w:customStyle="1" w:styleId="Heading3Char">
    <w:name w:val="Heading 3 Char"/>
    <w:basedOn w:val="DefaultParagraphFont"/>
    <w:link w:val="Heading3"/>
    <w:uiPriority w:val="9"/>
    <w:rsid w:val="00C159C4"/>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C159C4"/>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C159C4"/>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C159C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159C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159C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159C4"/>
    <w:rPr>
      <w:rFonts w:eastAsiaTheme="majorEastAsia" w:cstheme="majorBidi"/>
      <w:color w:val="272727" w:themeColor="text1" w:themeTint="D8"/>
    </w:rPr>
  </w:style>
  <w:style w:type="paragraph" w:styleId="Title">
    <w:name w:val="Title"/>
    <w:basedOn w:val="Normal"/>
    <w:next w:val="Normal"/>
    <w:link w:val="TitleChar"/>
    <w:uiPriority w:val="10"/>
    <w:qFormat/>
    <w:rsid w:val="00C159C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159C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159C4"/>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159C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159C4"/>
    <w:pPr>
      <w:spacing w:before="160"/>
      <w:jc w:val="center"/>
    </w:pPr>
    <w:rPr>
      <w:i/>
      <w:iCs/>
      <w:color w:val="404040" w:themeColor="text1" w:themeTint="BF"/>
    </w:rPr>
  </w:style>
  <w:style w:type="character" w:customStyle="1" w:styleId="QuoteChar">
    <w:name w:val="Quote Char"/>
    <w:basedOn w:val="DefaultParagraphFont"/>
    <w:link w:val="Quote"/>
    <w:uiPriority w:val="29"/>
    <w:rsid w:val="00C159C4"/>
    <w:rPr>
      <w:i/>
      <w:iCs/>
      <w:color w:val="404040" w:themeColor="text1" w:themeTint="BF"/>
    </w:rPr>
  </w:style>
  <w:style w:type="paragraph" w:styleId="ListParagraph">
    <w:name w:val="List Paragraph"/>
    <w:basedOn w:val="Normal"/>
    <w:uiPriority w:val="34"/>
    <w:qFormat/>
    <w:rsid w:val="00C159C4"/>
    <w:pPr>
      <w:ind w:left="720"/>
      <w:contextualSpacing/>
    </w:pPr>
  </w:style>
  <w:style w:type="character" w:styleId="IntenseEmphasis">
    <w:name w:val="Intense Emphasis"/>
    <w:basedOn w:val="DefaultParagraphFont"/>
    <w:uiPriority w:val="21"/>
    <w:qFormat/>
    <w:rsid w:val="00C159C4"/>
    <w:rPr>
      <w:i/>
      <w:iCs/>
      <w:color w:val="2F5496" w:themeColor="accent1" w:themeShade="BF"/>
    </w:rPr>
  </w:style>
  <w:style w:type="paragraph" w:styleId="IntenseQuote">
    <w:name w:val="Intense Quote"/>
    <w:basedOn w:val="Normal"/>
    <w:next w:val="Normal"/>
    <w:link w:val="IntenseQuoteChar"/>
    <w:uiPriority w:val="30"/>
    <w:qFormat/>
    <w:rsid w:val="00C159C4"/>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C159C4"/>
    <w:rPr>
      <w:i/>
      <w:iCs/>
      <w:color w:val="2F5496" w:themeColor="accent1" w:themeShade="BF"/>
    </w:rPr>
  </w:style>
  <w:style w:type="character" w:styleId="IntenseReference">
    <w:name w:val="Intense Reference"/>
    <w:basedOn w:val="DefaultParagraphFont"/>
    <w:uiPriority w:val="32"/>
    <w:qFormat/>
    <w:rsid w:val="00C159C4"/>
    <w:rPr>
      <w:b/>
      <w:bCs/>
      <w:smallCaps/>
      <w:color w:val="2F5496" w:themeColor="accent1" w:themeShade="BF"/>
      <w:spacing w:val="5"/>
    </w:rPr>
  </w:style>
  <w:style w:type="character" w:styleId="SubtleEmphasis">
    <w:name w:val="Subtle Emphasis"/>
    <w:basedOn w:val="DefaultParagraphFont"/>
    <w:uiPriority w:val="19"/>
    <w:qFormat/>
    <w:rsid w:val="00C84F37"/>
    <w:rPr>
      <w:i/>
      <w:iCs/>
      <w:color w:val="404040" w:themeColor="text1" w:themeTint="BF"/>
    </w:rPr>
  </w:style>
  <w:style w:type="paragraph" w:styleId="Caption">
    <w:name w:val="caption"/>
    <w:basedOn w:val="Normal"/>
    <w:next w:val="Normal"/>
    <w:uiPriority w:val="35"/>
    <w:unhideWhenUsed/>
    <w:qFormat/>
    <w:rsid w:val="00C84F37"/>
    <w:pPr>
      <w:spacing w:after="200" w:line="240" w:lineRule="auto"/>
    </w:pPr>
    <w:rPr>
      <w:i/>
      <w:iCs/>
      <w:color w:val="44546A" w:themeColor="text2"/>
      <w:sz w:val="18"/>
      <w:szCs w:val="18"/>
    </w:rPr>
  </w:style>
  <w:style w:type="character" w:styleId="Hyperlink">
    <w:name w:val="Hyperlink"/>
    <w:basedOn w:val="DefaultParagraphFont"/>
    <w:uiPriority w:val="99"/>
    <w:unhideWhenUsed/>
    <w:rsid w:val="006711A4"/>
    <w:rPr>
      <w:color w:val="0563C1" w:themeColor="hyperlink"/>
      <w:u w:val="single"/>
    </w:rPr>
  </w:style>
  <w:style w:type="character" w:styleId="UnresolvedMention">
    <w:name w:val="Unresolved Mention"/>
    <w:basedOn w:val="DefaultParagraphFont"/>
    <w:uiPriority w:val="99"/>
    <w:semiHidden/>
    <w:unhideWhenUsed/>
    <w:rsid w:val="006711A4"/>
    <w:rPr>
      <w:color w:val="605E5C"/>
      <w:shd w:val="clear" w:color="auto" w:fill="E1DFDD"/>
    </w:rPr>
  </w:style>
  <w:style w:type="character" w:styleId="FollowedHyperlink">
    <w:name w:val="FollowedHyperlink"/>
    <w:basedOn w:val="DefaultParagraphFont"/>
    <w:uiPriority w:val="99"/>
    <w:semiHidden/>
    <w:unhideWhenUsed/>
    <w:rsid w:val="006711A4"/>
    <w:rPr>
      <w:color w:val="954F72" w:themeColor="followedHyperlink"/>
      <w:u w:val="single"/>
    </w:rPr>
  </w:style>
  <w:style w:type="paragraph" w:styleId="Header">
    <w:name w:val="header"/>
    <w:basedOn w:val="Normal"/>
    <w:link w:val="HeaderChar"/>
    <w:uiPriority w:val="99"/>
    <w:unhideWhenUsed/>
    <w:rsid w:val="00A2240D"/>
    <w:pPr>
      <w:tabs>
        <w:tab w:val="center" w:pos="4680"/>
        <w:tab w:val="right" w:pos="9360"/>
      </w:tabs>
      <w:spacing w:after="0" w:line="240" w:lineRule="auto"/>
    </w:pPr>
  </w:style>
  <w:style w:type="character" w:customStyle="1" w:styleId="HeaderChar">
    <w:name w:val="Header Char"/>
    <w:basedOn w:val="DefaultParagraphFont"/>
    <w:link w:val="Header"/>
    <w:uiPriority w:val="99"/>
    <w:rsid w:val="00A2240D"/>
  </w:style>
  <w:style w:type="paragraph" w:styleId="Footer">
    <w:name w:val="footer"/>
    <w:basedOn w:val="Normal"/>
    <w:link w:val="FooterChar"/>
    <w:uiPriority w:val="99"/>
    <w:unhideWhenUsed/>
    <w:rsid w:val="00A2240D"/>
    <w:pPr>
      <w:tabs>
        <w:tab w:val="center" w:pos="4680"/>
        <w:tab w:val="right" w:pos="9360"/>
      </w:tabs>
      <w:spacing w:after="0" w:line="240" w:lineRule="auto"/>
    </w:pPr>
  </w:style>
  <w:style w:type="character" w:customStyle="1" w:styleId="FooterChar">
    <w:name w:val="Footer Char"/>
    <w:basedOn w:val="DefaultParagraphFont"/>
    <w:link w:val="Footer"/>
    <w:uiPriority w:val="99"/>
    <w:rsid w:val="00A2240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853956040">
      <w:bodyDiv w:val="1"/>
      <w:marLeft w:val="0"/>
      <w:marRight w:val="0"/>
      <w:marTop w:val="0"/>
      <w:marBottom w:val="0"/>
      <w:divBdr>
        <w:top w:val="none" w:sz="0" w:space="0" w:color="auto"/>
        <w:left w:val="none" w:sz="0" w:space="0" w:color="auto"/>
        <w:bottom w:val="none" w:sz="0" w:space="0" w:color="auto"/>
        <w:right w:val="none" w:sz="0" w:space="0" w:color="auto"/>
      </w:divBdr>
      <w:divsChild>
        <w:div w:id="2124155597">
          <w:marLeft w:val="547"/>
          <w:marRight w:val="0"/>
          <w:marTop w:val="96"/>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oleObject" Target="embeddings/oleObject1.bin"/><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4.emf"/><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hyperlink" Target="https://viewer.diagrams.net/?tags=%7B%7D&amp;highlight=0000ff&amp;edit=_blank&amp;layers=1&amp;nav=1&amp;title=Assignment1.drawio"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8F0F008-29DE-4611-8A7F-4ED91675E5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343</TotalTime>
  <Pages>6</Pages>
  <Words>890</Words>
  <Characters>5073</Characters>
  <Application>Microsoft Office Word</Application>
  <DocSecurity>0</DocSecurity>
  <Lines>42</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Arjunan Yohith /DS</dc:creator>
  <cp:keywords/>
  <dc:description/>
  <cp:lastModifiedBy>Arjunan Yohith /DS</cp:lastModifiedBy>
  <cp:revision>11</cp:revision>
  <dcterms:created xsi:type="dcterms:W3CDTF">2024-05-13T15:18:00Z</dcterms:created>
  <dcterms:modified xsi:type="dcterms:W3CDTF">2024-05-16T11:44:00Z</dcterms:modified>
</cp:coreProperties>
</file>